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1E" w:rsidRDefault="008B661E" w:rsidP="00B7600B">
      <w:pPr>
        <w:jc w:val="right"/>
        <w:rPr>
          <w:rFonts w:ascii="Arial" w:hAnsi="Arial" w:cs="Arial"/>
          <w:b/>
        </w:rPr>
      </w:pPr>
    </w:p>
    <w:p w:rsidR="008B661E" w:rsidRPr="00C07BFB" w:rsidRDefault="00C07BFB" w:rsidP="008B661E">
      <w:pPr>
        <w:jc w:val="center"/>
        <w:rPr>
          <w:rFonts w:ascii="Arial" w:hAnsi="Arial" w:cs="Arial"/>
          <w:b/>
          <w:sz w:val="28"/>
          <w:szCs w:val="28"/>
        </w:rPr>
      </w:pPr>
      <w:r w:rsidRPr="00C07BFB">
        <w:rPr>
          <w:rFonts w:ascii="Arial" w:hAnsi="Arial" w:cs="Arial"/>
          <w:b/>
          <w:sz w:val="28"/>
          <w:szCs w:val="28"/>
        </w:rPr>
        <w:t xml:space="preserve">Arkusz </w:t>
      </w:r>
      <w:r w:rsidR="00D74E16">
        <w:rPr>
          <w:rFonts w:ascii="Arial" w:hAnsi="Arial" w:cs="Arial"/>
          <w:b/>
          <w:sz w:val="28"/>
          <w:szCs w:val="28"/>
        </w:rPr>
        <w:t>K</w:t>
      </w:r>
      <w:bookmarkStart w:id="0" w:name="_GoBack"/>
      <w:bookmarkEnd w:id="0"/>
      <w:r w:rsidRPr="00C07BFB">
        <w:rPr>
          <w:rFonts w:ascii="Arial" w:hAnsi="Arial" w:cs="Arial"/>
          <w:b/>
          <w:sz w:val="28"/>
          <w:szCs w:val="28"/>
        </w:rPr>
        <w:t>alkulacyjny</w:t>
      </w:r>
    </w:p>
    <w:p w:rsidR="00B7600B" w:rsidRPr="001207F1" w:rsidRDefault="00B7600B" w:rsidP="00B7600B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8B661E">
        <w:rPr>
          <w:rFonts w:ascii="Arial" w:hAnsi="Arial" w:cs="Arial"/>
          <w:b/>
        </w:rPr>
        <w:t>ZP-4/2019</w:t>
      </w:r>
    </w:p>
    <w:p w:rsidR="00B7600B" w:rsidRPr="00FA685A" w:rsidRDefault="00B7600B" w:rsidP="00B7600B">
      <w:pPr>
        <w:jc w:val="right"/>
        <w:rPr>
          <w:rFonts w:ascii="Arial" w:hAnsi="Arial" w:cs="Arial"/>
        </w:rPr>
      </w:pPr>
    </w:p>
    <w:p w:rsidR="00B7600B" w:rsidRPr="00C07BFB" w:rsidRDefault="00B7600B" w:rsidP="00B7600B">
      <w:pPr>
        <w:rPr>
          <w:rFonts w:ascii="Arial" w:hAnsi="Arial" w:cs="Arial"/>
          <w:b/>
          <w:sz w:val="28"/>
          <w:szCs w:val="28"/>
        </w:rPr>
      </w:pPr>
      <w:r w:rsidRPr="00C07BFB">
        <w:rPr>
          <w:rFonts w:ascii="Arial" w:hAnsi="Arial" w:cs="Arial"/>
          <w:b/>
          <w:sz w:val="28"/>
          <w:szCs w:val="28"/>
        </w:rPr>
        <w:t>Część 3:</w:t>
      </w:r>
      <w:r w:rsidR="0061765F">
        <w:rPr>
          <w:rFonts w:ascii="Arial" w:hAnsi="Arial" w:cs="Arial"/>
          <w:b/>
          <w:sz w:val="28"/>
          <w:szCs w:val="28"/>
        </w:rPr>
        <w:t xml:space="preserve"> </w:t>
      </w:r>
      <w:r w:rsidR="00544CA9" w:rsidRPr="00C07BFB">
        <w:rPr>
          <w:rFonts w:ascii="Arial" w:hAnsi="Arial" w:cs="Arial"/>
          <w:b/>
          <w:sz w:val="28"/>
          <w:szCs w:val="28"/>
        </w:rPr>
        <w:t xml:space="preserve">Wyposażenie internatu </w:t>
      </w:r>
      <w:r w:rsidR="00AD74F9" w:rsidRPr="00C07BFB">
        <w:rPr>
          <w:rFonts w:ascii="Arial" w:hAnsi="Arial" w:cs="Arial"/>
          <w:b/>
          <w:sz w:val="28"/>
          <w:szCs w:val="28"/>
        </w:rPr>
        <w:t xml:space="preserve"> </w:t>
      </w:r>
      <w:r w:rsidRPr="00C07BFB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W w:w="131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548"/>
        <w:gridCol w:w="1687"/>
        <w:gridCol w:w="5584"/>
        <w:gridCol w:w="950"/>
        <w:gridCol w:w="718"/>
        <w:gridCol w:w="1536"/>
        <w:gridCol w:w="2126"/>
      </w:tblGrid>
      <w:tr w:rsidR="00C07BFB" w:rsidRPr="00651821" w:rsidTr="0061765F">
        <w:trPr>
          <w:gridBefore w:val="1"/>
          <w:wBefore w:w="12" w:type="dxa"/>
        </w:trPr>
        <w:tc>
          <w:tcPr>
            <w:tcW w:w="548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87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584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950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36" w:type="dxa"/>
          </w:tcPr>
          <w:p w:rsidR="0061765F" w:rsidRDefault="0061765F" w:rsidP="006176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jedn. brutto </w:t>
            </w:r>
          </w:p>
          <w:p w:rsidR="00C07BFB" w:rsidRPr="00651821" w:rsidRDefault="0061765F" w:rsidP="006176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126" w:type="dxa"/>
          </w:tcPr>
          <w:p w:rsidR="00C07BFB" w:rsidRDefault="0061765F" w:rsidP="006176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pozycji brutto</w:t>
            </w:r>
          </w:p>
          <w:p w:rsidR="0061765F" w:rsidRDefault="0061765F" w:rsidP="006176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61765F" w:rsidRPr="00651821" w:rsidRDefault="0061765F" w:rsidP="006176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2052">
              <w:rPr>
                <w:rFonts w:ascii="Arial" w:hAnsi="Arial" w:cs="Arial"/>
                <w:b/>
                <w:sz w:val="20"/>
                <w:szCs w:val="20"/>
              </w:rPr>
              <w:t>(ilość x cena jedn.)</w:t>
            </w:r>
          </w:p>
        </w:tc>
      </w:tr>
      <w:tr w:rsidR="00C07BFB" w:rsidRPr="00651821" w:rsidTr="0061765F">
        <w:trPr>
          <w:gridBefore w:val="1"/>
          <w:wBefore w:w="12" w:type="dxa"/>
          <w:trHeight w:val="2304"/>
        </w:trPr>
        <w:tc>
          <w:tcPr>
            <w:tcW w:w="548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7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szkolne</w:t>
            </w:r>
          </w:p>
        </w:tc>
        <w:tc>
          <w:tcPr>
            <w:tcW w:w="5584" w:type="dxa"/>
          </w:tcPr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Solidne k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rzesło szkolne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z oparciem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wykonane z rury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stalowej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fi 25, malowanej proszkowo.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Siedzisko i oparcie z lakierowanej sklejki bukowej o grubości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minimum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8 mm.</w:t>
            </w:r>
            <w:r w:rsidRPr="00B7600B">
              <w:rPr>
                <w:rFonts w:ascii="Noto Sans" w:hAnsi="Noto Sans" w:cs="Noto Sans"/>
                <w:sz w:val="23"/>
                <w:szCs w:val="23"/>
              </w:rPr>
              <w:br/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Krzesła mają posiadać z</w:t>
            </w:r>
            <w:r w:rsidRPr="00B7600B"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atyczki zabezpieczające podłogę przed zarysowaniem.</w:t>
            </w: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 Wysokość do góry siedziska 44cm – 47cm.  </w:t>
            </w:r>
          </w:p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Kolor konstrukcji:</w:t>
            </w:r>
          </w:p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Niebieski – 12 szt.</w:t>
            </w:r>
          </w:p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Czarny – 12 szt.</w:t>
            </w:r>
          </w:p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Zielony – 12 szt.</w:t>
            </w:r>
          </w:p>
          <w:p w:rsidR="00C07BFB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>Brązowy – 12 szt.</w:t>
            </w:r>
          </w:p>
          <w:p w:rsidR="00C07BFB" w:rsidRPr="006416EE" w:rsidRDefault="00C07BFB" w:rsidP="00865780">
            <w:pPr>
              <w:spacing w:after="0" w:line="240" w:lineRule="auto"/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</w:pPr>
            <w:r>
              <w:rPr>
                <w:rFonts w:ascii="Noto Sans" w:hAnsi="Noto Sans" w:cs="Noto Sans"/>
                <w:sz w:val="23"/>
                <w:szCs w:val="23"/>
                <w:shd w:val="clear" w:color="auto" w:fill="FFFFFF"/>
              </w:rPr>
              <w:t xml:space="preserve">Popiel – 12 szt. </w:t>
            </w:r>
            <w:r w:rsidRPr="00B7600B">
              <w:rPr>
                <w:rFonts w:ascii="Noto Sans" w:hAnsi="Noto Sans" w:cs="Noto Sans"/>
                <w:sz w:val="23"/>
                <w:szCs w:val="23"/>
              </w:rPr>
              <w:br/>
            </w:r>
          </w:p>
        </w:tc>
        <w:tc>
          <w:tcPr>
            <w:tcW w:w="950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36" w:type="dxa"/>
          </w:tcPr>
          <w:p w:rsidR="00C07BFB" w:rsidRPr="00651821" w:rsidRDefault="00C07BFB" w:rsidP="008657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07BFB" w:rsidRPr="00651821" w:rsidRDefault="00C07BFB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BFB" w:rsidTr="0061765F">
        <w:trPr>
          <w:gridBefore w:val="1"/>
          <w:wBefore w:w="12" w:type="dxa"/>
          <w:trHeight w:val="255"/>
        </w:trPr>
        <w:tc>
          <w:tcPr>
            <w:tcW w:w="548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20914583"/>
            <w:r>
              <w:rPr>
                <w:rFonts w:ascii="Arial" w:hAnsi="Arial" w:cs="Arial"/>
              </w:rPr>
              <w:t>2</w:t>
            </w:r>
          </w:p>
        </w:tc>
        <w:tc>
          <w:tcPr>
            <w:tcW w:w="1687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Regały magazynowe 100</w:t>
            </w:r>
          </w:p>
        </w:tc>
        <w:tc>
          <w:tcPr>
            <w:tcW w:w="5584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Regał  magazynowy o solidnej metalowej konstrukcji. Półki  </w:t>
            </w:r>
            <w:r w:rsidRPr="00667AE1">
              <w:rPr>
                <w:rFonts w:ascii="Arial" w:hAnsi="Arial" w:cs="Arial"/>
              </w:rPr>
              <w:t xml:space="preserve">regału </w:t>
            </w:r>
            <w:r>
              <w:rPr>
                <w:rFonts w:ascii="Arial" w:hAnsi="Arial" w:cs="Arial"/>
              </w:rPr>
              <w:t>wykonane</w:t>
            </w:r>
            <w:r w:rsidRPr="00667AE1">
              <w:rPr>
                <w:rFonts w:ascii="Arial" w:hAnsi="Arial" w:cs="Arial"/>
              </w:rPr>
              <w:t xml:space="preserve"> z estetycznej i gładkiej płyty MDF (pilśniowej), która posiada atest PZH – klasę higieny E1</w:t>
            </w:r>
            <w:r>
              <w:rPr>
                <w:rFonts w:ascii="Arial" w:hAnsi="Arial" w:cs="Arial"/>
              </w:rPr>
              <w:t xml:space="preserve">. Półki wzmocnione metalową poprzeczką zapobiegającą wygięciu się płyty i zwiększają jej udźwig. Póki montowane do gotowych otworach </w:t>
            </w:r>
            <w:r>
              <w:rPr>
                <w:rFonts w:ascii="Arial" w:hAnsi="Arial" w:cs="Arial"/>
              </w:rPr>
              <w:lastRenderedPageBreak/>
              <w:t xml:space="preserve">montażowych  za pomocą śrub w dowolnej konfiguracji. Otwory montażowe  </w:t>
            </w:r>
            <w:r w:rsidRPr="00101C2D">
              <w:rPr>
                <w:rFonts w:ascii="Arial" w:hAnsi="Arial" w:cs="Arial"/>
              </w:rPr>
              <w:t xml:space="preserve"> rozmieszczone po dwóch stronach kątownika równo na całej długości nogi</w:t>
            </w:r>
            <w:r>
              <w:rPr>
                <w:rFonts w:ascii="Arial" w:hAnsi="Arial" w:cs="Arial"/>
              </w:rPr>
              <w:t xml:space="preserve">. Na jeden regał przypada minimum 5 półek o udźwigu min. 190kg. Wykończenie : </w:t>
            </w:r>
            <w:proofErr w:type="spellStart"/>
            <w:r>
              <w:rPr>
                <w:rFonts w:ascii="Arial" w:hAnsi="Arial" w:cs="Arial"/>
              </w:rPr>
              <w:t>ocynk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200cm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Głębokość 50cm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100cm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5szt</w:t>
            </w:r>
          </w:p>
          <w:p w:rsidR="00C07BFB" w:rsidRPr="00667AE1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36" w:type="dxa"/>
          </w:tcPr>
          <w:p w:rsidR="00C07BFB" w:rsidRDefault="00C07BFB" w:rsidP="00B1226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bookmarkEnd w:id="1"/>
      <w:tr w:rsidR="00C07BFB" w:rsidTr="006176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26" w:type="dxa"/>
          <w:trHeight w:val="105"/>
        </w:trPr>
        <w:tc>
          <w:tcPr>
            <w:tcW w:w="11035" w:type="dxa"/>
            <w:gridSpan w:val="7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BFB" w:rsidTr="0061765F">
        <w:trPr>
          <w:gridBefore w:val="1"/>
          <w:wBefore w:w="12" w:type="dxa"/>
          <w:trHeight w:val="76"/>
        </w:trPr>
        <w:tc>
          <w:tcPr>
            <w:tcW w:w="548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7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Regały magazynowe 90</w:t>
            </w:r>
          </w:p>
        </w:tc>
        <w:tc>
          <w:tcPr>
            <w:tcW w:w="5584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 w:rsidRPr="00A90F53">
              <w:rPr>
                <w:rFonts w:ascii="Arial" w:hAnsi="Arial" w:cs="Arial"/>
              </w:rPr>
              <w:t xml:space="preserve">Regał  magazynowy o solidnej metalowej konstrukcji. Półki  regału wykonane z estetycznej i gładkiej płyty MDF (pilśniowej), która posiada atest PZH – klasę higieny E1. Półki wzmocnione metalową poprzeczką zapobiegającą wygięciu się płyty i zwiększają jej udźwig. Póki montowane do gotowych otworach montażowych  za pomocą śrub w dowolnej konfiguracji. Otwory montażowe   rozmieszczone po dwóch stronach kątownika równo na całej długości nogi. Na jeden regał przypada minimum 5 półek o udźwigu min. 190kg. Wykończenie : </w:t>
            </w:r>
            <w:proofErr w:type="spellStart"/>
            <w:r w:rsidRPr="00A90F53">
              <w:rPr>
                <w:rFonts w:ascii="Arial" w:hAnsi="Arial" w:cs="Arial"/>
              </w:rPr>
              <w:t>ocynk</w:t>
            </w:r>
            <w:proofErr w:type="spellEnd"/>
            <w:r w:rsidRPr="00A90F53">
              <w:rPr>
                <w:rFonts w:ascii="Arial" w:hAnsi="Arial" w:cs="Arial"/>
              </w:rPr>
              <w:t xml:space="preserve">. 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200cm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Głębokość 50cm</w:t>
            </w:r>
          </w:p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90cm</w:t>
            </w:r>
          </w:p>
          <w:p w:rsidR="00C07BFB" w:rsidRPr="00FA3902" w:rsidRDefault="00C07BFB" w:rsidP="00CF1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5szt</w:t>
            </w:r>
          </w:p>
        </w:tc>
        <w:tc>
          <w:tcPr>
            <w:tcW w:w="950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07BFB" w:rsidRDefault="00C07BFB" w:rsidP="00B12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</w:tcPr>
          <w:p w:rsidR="00C07BFB" w:rsidRDefault="00C07BFB" w:rsidP="00B1226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tr w:rsidR="00C07BFB" w:rsidTr="0061765F">
        <w:trPr>
          <w:gridBefore w:val="1"/>
          <w:wBefore w:w="12" w:type="dxa"/>
          <w:trHeight w:val="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pościeli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jednobarwnej wytrzymałej pościeli w skład którego wchodzi 1 poszwa na kołdrę w rozmiarze 160cmmx200cm oraz dwie poszwy na poduszki w rozmiarze 70cmx80cm. Materiał 100% bawełna. Zapinana na kryty zamek błyskawiczny. Gramatura materiału minimum 150g/m2</w:t>
            </w:r>
          </w:p>
          <w:p w:rsidR="00C07BFB" w:rsidRDefault="00C07BFB" w:rsidP="00974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Pościele będą użytkowane w męskim internacie.</w:t>
            </w:r>
          </w:p>
          <w:p w:rsidR="00C07BFB" w:rsidRDefault="00C07BFB" w:rsidP="00974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popielaty (szary) </w:t>
            </w:r>
          </w:p>
          <w:p w:rsidR="00C07BFB" w:rsidRPr="00667AE1" w:rsidRDefault="00C07BFB" w:rsidP="009741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tr w:rsidR="00C07BFB" w:rsidTr="0061765F">
        <w:trPr>
          <w:gridBefore w:val="1"/>
          <w:wBefore w:w="12" w:type="dxa"/>
          <w:trHeight w:val="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Prześcieradło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Prześcieradło jednobarwne bez gumki w rozmiarze 140cmx200cm. Materiał w 100% bawełna. Gramatura materiału minimum 150g/m2. </w:t>
            </w:r>
          </w:p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popielaty (szary).</w:t>
            </w:r>
          </w:p>
          <w:p w:rsidR="00C07BFB" w:rsidRPr="00667AE1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pasujący do kompletu pościeli z punktu 4.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tr w:rsidR="00C07BFB" w:rsidTr="0061765F">
        <w:trPr>
          <w:gridBefore w:val="1"/>
          <w:wBefore w:w="12" w:type="dxa"/>
          <w:trHeight w:val="17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Narzuty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Narzuta na łóżko w rozmiarze 170cmx205cm. Materiał miły w dotyku, </w:t>
            </w:r>
            <w:r w:rsidRPr="00D51314">
              <w:rPr>
                <w:rFonts w:ascii="Arial" w:hAnsi="Arial" w:cs="Arial"/>
                <w:b/>
                <w:bCs/>
              </w:rPr>
              <w:t>nie śliski, nie błyszcząc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131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Kolor: cappuccino, kawa z mlekiem. Jednobarwne, gładkie. </w:t>
            </w:r>
          </w:p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</w:p>
          <w:p w:rsidR="00C07BFB" w:rsidRPr="00667AE1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tr w:rsidR="00C07BFB" w:rsidTr="0061765F">
        <w:trPr>
          <w:gridBefore w:val="1"/>
          <w:wBefore w:w="12" w:type="dxa"/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Kołdra 160x200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Kołdra całoroczna w rozmiarze 160cmx200cm.</w:t>
            </w:r>
          </w:p>
          <w:p w:rsidR="00C07BFB" w:rsidRPr="005055E1" w:rsidRDefault="00C07BFB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>Przyjazna dla alergików, nie podrażnia, nie uczula. Temperatura prania 90°C.</w:t>
            </w:r>
          </w:p>
          <w:p w:rsidR="00C07BFB" w:rsidRPr="005055E1" w:rsidRDefault="00C07BFB" w:rsidP="005055E1">
            <w:pPr>
              <w:spacing w:after="0" w:line="240" w:lineRule="auto"/>
              <w:rPr>
                <w:rFonts w:ascii="Arial" w:hAnsi="Arial" w:cs="Arial"/>
              </w:rPr>
            </w:pPr>
          </w:p>
          <w:p w:rsidR="00C07BFB" w:rsidRPr="005055E1" w:rsidRDefault="00C07BFB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 xml:space="preserve">POKRYCIE - wysokiej jakości tkanina z delikatnych, ale bardzo trwałych </w:t>
            </w:r>
            <w:proofErr w:type="spellStart"/>
            <w:r w:rsidRPr="005055E1">
              <w:rPr>
                <w:rFonts w:ascii="Arial" w:hAnsi="Arial" w:cs="Arial"/>
              </w:rPr>
              <w:t>mikrowłókien</w:t>
            </w:r>
            <w:proofErr w:type="spellEnd"/>
            <w:r w:rsidRPr="005055E1">
              <w:rPr>
                <w:rFonts w:ascii="Arial" w:hAnsi="Arial" w:cs="Arial"/>
              </w:rPr>
              <w:t>, odporna na pranie w wysokiej temperaturze i szybkoschnąca.</w:t>
            </w:r>
          </w:p>
          <w:p w:rsidR="00C07BFB" w:rsidRPr="005055E1" w:rsidRDefault="00C07BFB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>KONSTRUKCJA – jednowarstwowa, pikowana, wykończona lamówką.</w:t>
            </w:r>
          </w:p>
          <w:p w:rsidR="00C07BFB" w:rsidRDefault="00C07BFB" w:rsidP="005055E1">
            <w:pPr>
              <w:spacing w:after="0" w:line="240" w:lineRule="auto"/>
              <w:rPr>
                <w:rFonts w:ascii="Arial" w:hAnsi="Arial" w:cs="Arial"/>
              </w:rPr>
            </w:pPr>
            <w:r w:rsidRPr="005055E1">
              <w:rPr>
                <w:rFonts w:ascii="Arial" w:hAnsi="Arial" w:cs="Arial"/>
              </w:rPr>
              <w:t xml:space="preserve">WYPEŁNIENIE - włóknina </w:t>
            </w:r>
            <w:proofErr w:type="spellStart"/>
            <w:r w:rsidRPr="005055E1">
              <w:rPr>
                <w:rFonts w:ascii="Arial" w:hAnsi="Arial" w:cs="Arial"/>
              </w:rPr>
              <w:t>wysokopuszysta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5055E1">
              <w:rPr>
                <w:rFonts w:ascii="Arial" w:hAnsi="Arial" w:cs="Arial"/>
              </w:rPr>
              <w:t>Zapewnia sprężystość, odporność na zgniatanie, dobrą cyrkulację powietrza oraz izolację termiczną.</w:t>
            </w:r>
            <w:r>
              <w:rPr>
                <w:rFonts w:ascii="Arial" w:hAnsi="Arial" w:cs="Arial"/>
              </w:rPr>
              <w:t xml:space="preserve"> Gramatura 300g/m2. Materiał wypełnienia 100% poliester. </w:t>
            </w:r>
          </w:p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  <w:tr w:rsidR="00C07BFB" w:rsidTr="0061765F">
        <w:trPr>
          <w:gridBefore w:val="1"/>
          <w:wBefore w:w="12" w:type="dxa"/>
          <w:trHeight w:val="3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Poduszka 70x80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Pr="00540685" w:rsidRDefault="00C07BFB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 Poduszka średnio wysoka, miękk</w:t>
            </w:r>
            <w:r>
              <w:rPr>
                <w:rFonts w:ascii="Arial" w:hAnsi="Arial" w:cs="Arial"/>
              </w:rPr>
              <w:t>a</w:t>
            </w:r>
            <w:r w:rsidRPr="00540685">
              <w:rPr>
                <w:rFonts w:ascii="Arial" w:hAnsi="Arial" w:cs="Arial"/>
              </w:rPr>
              <w:t xml:space="preserve"> i sprężyst</w:t>
            </w:r>
            <w:r>
              <w:rPr>
                <w:rFonts w:ascii="Arial" w:hAnsi="Arial" w:cs="Arial"/>
              </w:rPr>
              <w:t xml:space="preserve">a w rozmiarze 70cmx80cm.  </w:t>
            </w:r>
            <w:r w:rsidRPr="00540685">
              <w:rPr>
                <w:rFonts w:ascii="Arial" w:hAnsi="Arial" w:cs="Arial"/>
              </w:rPr>
              <w:t>Przyjazna dla alergików, nie podrażnia i nie uczula. Temperatura prania 90°C.</w:t>
            </w:r>
          </w:p>
          <w:p w:rsidR="00C07BFB" w:rsidRPr="00540685" w:rsidRDefault="00C07BFB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POKRYCIE - wysokiej jakości tkanina z delikatnych, ale bardzo trwałych </w:t>
            </w:r>
            <w:proofErr w:type="spellStart"/>
            <w:r w:rsidRPr="00540685">
              <w:rPr>
                <w:rFonts w:ascii="Arial" w:hAnsi="Arial" w:cs="Arial"/>
              </w:rPr>
              <w:t>mikrowłókien</w:t>
            </w:r>
            <w:proofErr w:type="spellEnd"/>
            <w:r w:rsidRPr="00540685">
              <w:rPr>
                <w:rFonts w:ascii="Arial" w:hAnsi="Arial" w:cs="Arial"/>
              </w:rPr>
              <w:t>, odporna na pranie w wysokiej temperaturze i szybkoschnąca</w:t>
            </w:r>
            <w:r>
              <w:rPr>
                <w:rFonts w:ascii="Arial" w:hAnsi="Arial" w:cs="Arial"/>
              </w:rPr>
              <w:t>.</w:t>
            </w:r>
          </w:p>
          <w:p w:rsidR="00C07BFB" w:rsidRPr="00540685" w:rsidRDefault="00C07BFB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>KONSTRUKCJA – jednokomorowa</w:t>
            </w:r>
          </w:p>
          <w:p w:rsidR="00C07BFB" w:rsidRDefault="00C07BFB" w:rsidP="00540685">
            <w:pPr>
              <w:spacing w:after="0" w:line="240" w:lineRule="auto"/>
              <w:rPr>
                <w:rFonts w:ascii="Arial" w:hAnsi="Arial" w:cs="Arial"/>
              </w:rPr>
            </w:pPr>
            <w:r w:rsidRPr="00540685">
              <w:rPr>
                <w:rFonts w:ascii="Arial" w:hAnsi="Arial" w:cs="Arial"/>
              </w:rPr>
              <w:t xml:space="preserve">WYPEŁNIENIE - granulat w postaci tysięcy małych </w:t>
            </w:r>
            <w:proofErr w:type="spellStart"/>
            <w:r w:rsidRPr="00540685">
              <w:rPr>
                <w:rFonts w:ascii="Arial" w:hAnsi="Arial" w:cs="Arial"/>
              </w:rPr>
              <w:lastRenderedPageBreak/>
              <w:t>wysokosprężystych</w:t>
            </w:r>
            <w:proofErr w:type="spellEnd"/>
            <w:r w:rsidRPr="00540685">
              <w:rPr>
                <w:rFonts w:ascii="Arial" w:hAnsi="Arial" w:cs="Arial"/>
              </w:rPr>
              <w:t xml:space="preserve"> kuleczek</w:t>
            </w:r>
            <w:r>
              <w:rPr>
                <w:rFonts w:ascii="Arial" w:hAnsi="Arial" w:cs="Arial"/>
              </w:rPr>
              <w:t xml:space="preserve">. </w:t>
            </w:r>
            <w:r w:rsidRPr="00540685">
              <w:rPr>
                <w:rFonts w:ascii="Arial" w:hAnsi="Arial" w:cs="Arial"/>
              </w:rPr>
              <w:t>Jest elastyczny, odporny na zgniatanie oraz zapewnia łatwe przywracanie puszystości.</w:t>
            </w:r>
            <w:r>
              <w:rPr>
                <w:rFonts w:ascii="Arial" w:hAnsi="Arial" w:cs="Arial"/>
              </w:rPr>
              <w:t xml:space="preserve"> Materiał wypełnienia 100% poliester.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B" w:rsidRDefault="00C07BFB" w:rsidP="006C15A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26" w:type="dxa"/>
          </w:tcPr>
          <w:p w:rsidR="00C07BFB" w:rsidRDefault="00C07BFB" w:rsidP="005140DC">
            <w:pPr>
              <w:spacing w:after="0" w:line="240" w:lineRule="auto"/>
              <w:rPr>
                <w:noProof/>
              </w:rPr>
            </w:pPr>
          </w:p>
        </w:tc>
      </w:tr>
    </w:tbl>
    <w:p w:rsidR="00B46FE5" w:rsidRDefault="00B46FE5"/>
    <w:sectPr w:rsidR="00B46FE5" w:rsidSect="00B76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B"/>
    <w:rsid w:val="000B7C8C"/>
    <w:rsid w:val="00104FCC"/>
    <w:rsid w:val="00125035"/>
    <w:rsid w:val="00157238"/>
    <w:rsid w:val="004E477E"/>
    <w:rsid w:val="005055E1"/>
    <w:rsid w:val="00540685"/>
    <w:rsid w:val="00544CA9"/>
    <w:rsid w:val="005F51DD"/>
    <w:rsid w:val="00614FEA"/>
    <w:rsid w:val="0061765F"/>
    <w:rsid w:val="006416EE"/>
    <w:rsid w:val="00747E32"/>
    <w:rsid w:val="008B661E"/>
    <w:rsid w:val="008D548C"/>
    <w:rsid w:val="009741E7"/>
    <w:rsid w:val="00AD74F9"/>
    <w:rsid w:val="00B04FA7"/>
    <w:rsid w:val="00B46FE5"/>
    <w:rsid w:val="00B7600B"/>
    <w:rsid w:val="00C07BFB"/>
    <w:rsid w:val="00C80555"/>
    <w:rsid w:val="00CF1D31"/>
    <w:rsid w:val="00CF41DA"/>
    <w:rsid w:val="00D51314"/>
    <w:rsid w:val="00D74E16"/>
    <w:rsid w:val="00E22DFC"/>
    <w:rsid w:val="00E374A8"/>
    <w:rsid w:val="00F133A1"/>
    <w:rsid w:val="00FA3902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Alina Kaczmarczyk</cp:lastModifiedBy>
  <cp:revision>4</cp:revision>
  <dcterms:created xsi:type="dcterms:W3CDTF">2019-10-05T12:44:00Z</dcterms:created>
  <dcterms:modified xsi:type="dcterms:W3CDTF">2019-10-05T12:57:00Z</dcterms:modified>
</cp:coreProperties>
</file>